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27E" w:rsidRDefault="0022127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2127E" w:rsidRDefault="0022127E">
      <w:pPr>
        <w:pStyle w:val="ConsPlusNormal"/>
        <w:jc w:val="both"/>
        <w:outlineLvl w:val="0"/>
      </w:pPr>
    </w:p>
    <w:p w:rsidR="0022127E" w:rsidRDefault="0022127E">
      <w:pPr>
        <w:pStyle w:val="ConsPlusTitle"/>
        <w:jc w:val="center"/>
        <w:outlineLvl w:val="0"/>
      </w:pPr>
      <w:r>
        <w:t>ПРАВИТЕЛЬСТВО МОСКВЫ</w:t>
      </w:r>
    </w:p>
    <w:p w:rsidR="0022127E" w:rsidRDefault="0022127E">
      <w:pPr>
        <w:pStyle w:val="ConsPlusTitle"/>
        <w:jc w:val="center"/>
      </w:pPr>
    </w:p>
    <w:p w:rsidR="0022127E" w:rsidRDefault="0022127E">
      <w:pPr>
        <w:pStyle w:val="ConsPlusTitle"/>
        <w:jc w:val="center"/>
      </w:pPr>
      <w:r>
        <w:t>ДЕПАРТАМЕНТ ТРУДА И СОЦИАЛЬНОЙ ЗАЩИТЫ НАСЕЛЕНИЯ</w:t>
      </w:r>
    </w:p>
    <w:p w:rsidR="0022127E" w:rsidRDefault="0022127E">
      <w:pPr>
        <w:pStyle w:val="ConsPlusTitle"/>
        <w:jc w:val="center"/>
      </w:pPr>
      <w:r>
        <w:t>ГОРОДА МОСКВЫ</w:t>
      </w:r>
    </w:p>
    <w:p w:rsidR="0022127E" w:rsidRDefault="0022127E">
      <w:pPr>
        <w:pStyle w:val="ConsPlusTitle"/>
        <w:jc w:val="center"/>
      </w:pPr>
    </w:p>
    <w:p w:rsidR="0022127E" w:rsidRDefault="0022127E">
      <w:pPr>
        <w:pStyle w:val="ConsPlusTitle"/>
        <w:jc w:val="center"/>
      </w:pPr>
      <w:r>
        <w:t>ПРИКАЗ</w:t>
      </w:r>
    </w:p>
    <w:p w:rsidR="0022127E" w:rsidRDefault="0022127E">
      <w:pPr>
        <w:pStyle w:val="ConsPlusTitle"/>
        <w:jc w:val="center"/>
      </w:pPr>
      <w:r>
        <w:t>от 28 сентября 2015 г. N 865</w:t>
      </w:r>
    </w:p>
    <w:p w:rsidR="0022127E" w:rsidRDefault="0022127E">
      <w:pPr>
        <w:pStyle w:val="ConsPlusTitle"/>
        <w:jc w:val="center"/>
      </w:pPr>
    </w:p>
    <w:p w:rsidR="0022127E" w:rsidRDefault="0022127E">
      <w:pPr>
        <w:pStyle w:val="ConsPlusTitle"/>
        <w:jc w:val="center"/>
      </w:pPr>
      <w:r>
        <w:t>ОБ УТВЕРЖДЕНИИ ТАРИФОВ НА СОЦИАЛЬНЫЕ УСЛУГИ</w:t>
      </w:r>
    </w:p>
    <w:p w:rsidR="0022127E" w:rsidRDefault="002212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212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127E" w:rsidRDefault="002212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127E" w:rsidRDefault="0022127E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ДТСЗН г. Москвы</w:t>
            </w:r>
          </w:p>
          <w:p w:rsidR="0022127E" w:rsidRDefault="002212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09.08.2016 </w:t>
            </w:r>
            <w:hyperlink r:id="rId6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17.09.2018 </w:t>
            </w:r>
            <w:hyperlink r:id="rId7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ind w:firstLine="540"/>
        <w:jc w:val="both"/>
      </w:pPr>
      <w:r>
        <w:t xml:space="preserve">В целях реализации </w:t>
      </w:r>
      <w:hyperlink r:id="rId8" w:history="1">
        <w:r>
          <w:rPr>
            <w:color w:val="0000FF"/>
          </w:rPr>
          <w:t>ст. 8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 и повышения эффективности социального обслуживания граждан приказываю:</w:t>
      </w:r>
    </w:p>
    <w:p w:rsidR="0022127E" w:rsidRDefault="0022127E">
      <w:pPr>
        <w:pStyle w:val="ConsPlusNormal"/>
        <w:spacing w:before="220"/>
        <w:ind w:firstLine="540"/>
        <w:jc w:val="both"/>
      </w:pPr>
      <w:r>
        <w:t>1. Утвердить тарифы на социальные услуги, предоставляемые в государственных учреждениях социального обслуживания (</w:t>
      </w:r>
      <w:hyperlink w:anchor="P36" w:history="1">
        <w:r>
          <w:rPr>
            <w:color w:val="0000FF"/>
          </w:rPr>
          <w:t>приложения 1</w:t>
        </w:r>
      </w:hyperlink>
      <w:r>
        <w:t>-</w:t>
      </w:r>
      <w:hyperlink w:anchor="P472" w:history="1">
        <w:r>
          <w:rPr>
            <w:color w:val="0000FF"/>
          </w:rPr>
          <w:t>4</w:t>
        </w:r>
      </w:hyperlink>
      <w:r>
        <w:t>).</w:t>
      </w:r>
    </w:p>
    <w:p w:rsidR="0022127E" w:rsidRDefault="0022127E">
      <w:pPr>
        <w:pStyle w:val="ConsPlusNormal"/>
        <w:spacing w:before="220"/>
        <w:ind w:firstLine="540"/>
        <w:jc w:val="both"/>
      </w:pPr>
      <w:r>
        <w:t>2. Начальникам управлений и отделов Департамента, начальникам управлений социальной защиты населения административных округов:</w:t>
      </w:r>
    </w:p>
    <w:p w:rsidR="0022127E" w:rsidRDefault="0022127E">
      <w:pPr>
        <w:pStyle w:val="ConsPlusNormal"/>
        <w:spacing w:before="220"/>
        <w:ind w:firstLine="540"/>
        <w:jc w:val="both"/>
      </w:pPr>
      <w:r>
        <w:t>2.1. Руководствоваться утвержденными тарифами при взимании платы за предоставление социальных услуг гражданам, не имеющим права на бесплатное социальное обслуживание, а также в случаях предоставления дополнительных платных социальных услуг, в том числе не входящих в индивидуальную программу предоставления социальных услуг, и при превышении периодичности предоставления социальных услуг, установленной стандартами социальных услуг.</w:t>
      </w:r>
    </w:p>
    <w:p w:rsidR="0022127E" w:rsidRDefault="0022127E">
      <w:pPr>
        <w:pStyle w:val="ConsPlusNormal"/>
        <w:spacing w:before="220"/>
        <w:ind w:firstLine="540"/>
        <w:jc w:val="both"/>
      </w:pPr>
      <w:r>
        <w:t>2.2. Довести настоящий приказ до руководителей подведомственных государственных учреждений для использования в дальнейшей работе.</w:t>
      </w:r>
    </w:p>
    <w:p w:rsidR="0022127E" w:rsidRDefault="0022127E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Департамента социальной защиты населения города Москвы от 24 декабря 2014 г. N 1069 "Об утверждении тарифов на социальные услуги на основании подушевых нормативов финансирования социальных услуг".</w:t>
      </w:r>
    </w:p>
    <w:p w:rsidR="0022127E" w:rsidRDefault="0022127E">
      <w:pPr>
        <w:pStyle w:val="ConsPlusNormal"/>
        <w:spacing w:before="220"/>
        <w:ind w:firstLine="540"/>
        <w:jc w:val="both"/>
      </w:pPr>
      <w:r>
        <w:t>4. Настоящий приказ вступает в силу с 1 декабря 2015 года.</w:t>
      </w:r>
    </w:p>
    <w:p w:rsidR="0022127E" w:rsidRDefault="0022127E">
      <w:pPr>
        <w:pStyle w:val="ConsPlusNormal"/>
        <w:spacing w:before="220"/>
        <w:ind w:firstLine="540"/>
        <w:jc w:val="both"/>
      </w:pPr>
      <w:r>
        <w:t>5. Контроль за выполнением настоящего приказа возложить на заместителей руководителя Департамента по направлениям деятельности.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right"/>
      </w:pPr>
      <w:r>
        <w:t>Руководитель Департамента</w:t>
      </w:r>
    </w:p>
    <w:p w:rsidR="0022127E" w:rsidRDefault="0022127E">
      <w:pPr>
        <w:pStyle w:val="ConsPlusNormal"/>
        <w:jc w:val="right"/>
      </w:pPr>
      <w:r>
        <w:t>В.А. Петросян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right"/>
        <w:outlineLvl w:val="0"/>
      </w:pPr>
      <w:r>
        <w:t>Приложение 1</w:t>
      </w:r>
    </w:p>
    <w:p w:rsidR="0022127E" w:rsidRDefault="0022127E">
      <w:pPr>
        <w:pStyle w:val="ConsPlusNormal"/>
        <w:jc w:val="right"/>
      </w:pPr>
      <w:r>
        <w:t>к приказу Департамента труда</w:t>
      </w:r>
    </w:p>
    <w:p w:rsidR="0022127E" w:rsidRDefault="0022127E">
      <w:pPr>
        <w:pStyle w:val="ConsPlusNormal"/>
        <w:jc w:val="right"/>
      </w:pPr>
      <w:r>
        <w:lastRenderedPageBreak/>
        <w:t>и социальной защиты населения</w:t>
      </w:r>
    </w:p>
    <w:p w:rsidR="0022127E" w:rsidRDefault="0022127E">
      <w:pPr>
        <w:pStyle w:val="ConsPlusNormal"/>
        <w:jc w:val="right"/>
      </w:pPr>
      <w:r>
        <w:t>города Москвы</w:t>
      </w:r>
    </w:p>
    <w:p w:rsidR="0022127E" w:rsidRDefault="0022127E">
      <w:pPr>
        <w:pStyle w:val="ConsPlusNormal"/>
        <w:jc w:val="right"/>
      </w:pPr>
      <w:r>
        <w:t>от 28 сентября 2015 г. N 865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Title"/>
        <w:jc w:val="center"/>
      </w:pPr>
      <w:bookmarkStart w:id="0" w:name="P36"/>
      <w:bookmarkEnd w:id="0"/>
      <w:r>
        <w:t>ТАРИФЫ</w:t>
      </w:r>
    </w:p>
    <w:p w:rsidR="0022127E" w:rsidRDefault="0022127E">
      <w:pPr>
        <w:pStyle w:val="ConsPlusTitle"/>
        <w:jc w:val="center"/>
      </w:pPr>
      <w:r>
        <w:t>НА СОЦИАЛЬНЫЕ УСЛУГИ, ПРЕДОСТАВЛЯЕМЫЕ ГРАЖДАНАМ В ФОРМЕ</w:t>
      </w:r>
    </w:p>
    <w:p w:rsidR="0022127E" w:rsidRDefault="0022127E">
      <w:pPr>
        <w:pStyle w:val="ConsPlusTitle"/>
        <w:jc w:val="center"/>
      </w:pPr>
      <w:r>
        <w:t>СОЦИАЛЬНОГО ОБСЛУЖИВАНИЯ НА ДОМУ ГОСУДАРСТВЕННЫМИ</w:t>
      </w:r>
    </w:p>
    <w:p w:rsidR="0022127E" w:rsidRDefault="0022127E">
      <w:pPr>
        <w:pStyle w:val="ConsPlusTitle"/>
        <w:jc w:val="center"/>
      </w:pPr>
      <w:r>
        <w:t>УЧРЕЖДЕНИЯМИ СОЦИАЛЬНОГО ОБСЛУЖИВАНИЯ</w:t>
      </w:r>
    </w:p>
    <w:p w:rsidR="0022127E" w:rsidRDefault="0022127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1133"/>
        <w:gridCol w:w="1303"/>
      </w:tblGrid>
      <w:tr w:rsidR="0022127E">
        <w:tc>
          <w:tcPr>
            <w:tcW w:w="6633" w:type="dxa"/>
          </w:tcPr>
          <w:p w:rsidR="0022127E" w:rsidRDefault="0022127E">
            <w:pPr>
              <w:pStyle w:val="ConsPlusNormal"/>
              <w:jc w:val="center"/>
            </w:pPr>
            <w:r>
              <w:t>Код и наименование социальной услуги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  <w:jc w:val="center"/>
            </w:pPr>
            <w:r>
              <w:t>Норма времени (минут)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  <w:jc w:val="center"/>
            </w:pPr>
            <w:r>
              <w:t>Тариф на услугу, руб.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Социально-бытовые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0111. Покупка и доставка за счет средств получателя социальных услуг на дом продуктов питания, горячих обедов из торговых организаций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0112. Помощь в приготовлении пищи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78,75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0113. Помощь в приеме пищи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0114. Покупка и доставка за счет средств получателя социальных услуг на дом промышленных товаров первой необходимости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0115. Оказание помощи в проведении уборки жилых помещений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0116. Доставка воды, топка печей, содействие в обеспечении топливом (для проживающих в жилых помещениях без центрального отопления и (или) водоснабжения)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0117. Сдача вещей в стирку, химчистку, ремонт и обратная их доставка за счет средств получателя социальных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0118. Содействие в организации ремонта жилого помещения и последующей комплексной уборки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0119. Содействие в осуществлении платы за жилое помещение и коммунальные услуги, услуги связи (в том числе снятие показаний приборов учета потребления тепловой энергии, горячей и холодной воды, газа, заполнение квитанций и оплата по счетам)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1110. Содействие в организации предоставления услуг организациями торговли, организациями, оказывающими коммунальные услуги и услуги связи, а также другими организациями, оказывающими услуги населению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78,75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1111. Доставка книг, покупка газет и журналов за счет средств получателей социальных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78,75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1112. Оформление подписки на газеты и журналы за счет средств получателей социальных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1113. Содействие в посещении театров, выставок и других культурных мероприятий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1114. Кратковременный присмотр за детьми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240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1260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1115. Оказание помощи в оформлении документов на погребение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Социально-медицинские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0122. Наблюдение за состоянием здоровья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78,75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0123. Оказание первичной доврачебной медико-санитарной помощи в экстренной форме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0124. Выполнение медицинских процедур, перевязок, инъекций по назначению лечащего врача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0125. Оказание санитарно-гигиенических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90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472,5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0126. Содействие в оказании медицинской помощи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0127. Содействие в проведении медико-социальной экспертизы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0128. Содействие в проведении реабилитационных мероприятий (медицинских, социальных), в том числе для инвалидов, на основании индивидуальных программ реабилитации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0129. Содействие в обеспечении по заключению медицинской организации лекарственными препаратами и медицинскими изделиями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1210. Содействие в госпитализации в медицинские организации, сопровождение в медицинские организации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1211. Посещение получателей социальных услуг, находящихся в медицинских организациях в стационарных условиях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1212. Содействие в оформлении путевок на санаторно-курортное лечение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Социально-психологические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0131. Психологическое консультирование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0132. Психологический патронаж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Социально-педагогические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0014. Содействие в получении образования и (или) профессии инвалидами с учетом особенностей их психофизического развития, индивидуальных возможностей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0015. Содействие в трудоустройстве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Социально-правовые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0161. Помощь в оформлении документов, исключая случаи оформления документов, затрагивающих интересы третьих лиц, оказание помощи в написании писем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0162. Содействие в получении мер социальной поддержки, в том числе льгот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0163. Оказание помощи по вопросам пенсионного обеспечения и предоставления других социальных выплат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0164. Содействие в получении бесплатной юридической помощи в порядке, установленном законодательством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</w:tbl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right"/>
        <w:outlineLvl w:val="0"/>
      </w:pPr>
      <w:r>
        <w:t>Приложение 2</w:t>
      </w:r>
    </w:p>
    <w:p w:rsidR="0022127E" w:rsidRDefault="0022127E">
      <w:pPr>
        <w:pStyle w:val="ConsPlusNormal"/>
        <w:jc w:val="right"/>
      </w:pPr>
      <w:r>
        <w:t>к приказу Департамента труда</w:t>
      </w:r>
    </w:p>
    <w:p w:rsidR="0022127E" w:rsidRDefault="0022127E">
      <w:pPr>
        <w:pStyle w:val="ConsPlusNormal"/>
        <w:jc w:val="right"/>
      </w:pPr>
      <w:r>
        <w:t>и социальной защиты населения</w:t>
      </w:r>
    </w:p>
    <w:p w:rsidR="0022127E" w:rsidRDefault="0022127E">
      <w:pPr>
        <w:pStyle w:val="ConsPlusNormal"/>
        <w:jc w:val="right"/>
      </w:pPr>
      <w:r>
        <w:t>города Москвы</w:t>
      </w:r>
    </w:p>
    <w:p w:rsidR="0022127E" w:rsidRDefault="0022127E">
      <w:pPr>
        <w:pStyle w:val="ConsPlusNormal"/>
        <w:jc w:val="right"/>
      </w:pPr>
      <w:r>
        <w:t>от 28 сентября 2015 г. N 865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Title"/>
        <w:jc w:val="center"/>
      </w:pPr>
      <w:r>
        <w:t>ТАРИФЫ</w:t>
      </w:r>
    </w:p>
    <w:p w:rsidR="0022127E" w:rsidRDefault="0022127E">
      <w:pPr>
        <w:pStyle w:val="ConsPlusTitle"/>
        <w:jc w:val="center"/>
      </w:pPr>
      <w:r>
        <w:t>НА СОЦИАЛЬНЫЕ УСЛУГИ, ПРЕДОСТАВЛЯЕМЫЕ ГРАЖДАНАМ</w:t>
      </w:r>
    </w:p>
    <w:p w:rsidR="0022127E" w:rsidRDefault="0022127E">
      <w:pPr>
        <w:pStyle w:val="ConsPlusTitle"/>
        <w:jc w:val="center"/>
      </w:pPr>
      <w:r>
        <w:t>В СТАЦИОНАРНОЙ ФОРМЕ СОЦИАЛЬНОГО ОБСЛУЖИВАНИЯ</w:t>
      </w:r>
    </w:p>
    <w:p w:rsidR="0022127E" w:rsidRDefault="0022127E">
      <w:pPr>
        <w:pStyle w:val="ConsPlusTitle"/>
        <w:jc w:val="center"/>
      </w:pPr>
      <w:r>
        <w:t>ГОСУДАРСТВЕННЫМИ УЧРЕЖДЕНИЯМИ СОЦИАЛЬНОГО ОБСЛУЖИВАНИЯ</w:t>
      </w:r>
    </w:p>
    <w:p w:rsidR="0022127E" w:rsidRDefault="0022127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1133"/>
        <w:gridCol w:w="1303"/>
      </w:tblGrid>
      <w:tr w:rsidR="0022127E">
        <w:tc>
          <w:tcPr>
            <w:tcW w:w="6633" w:type="dxa"/>
          </w:tcPr>
          <w:p w:rsidR="0022127E" w:rsidRDefault="0022127E">
            <w:pPr>
              <w:pStyle w:val="ConsPlusNormal"/>
              <w:jc w:val="center"/>
            </w:pPr>
            <w:r>
              <w:t>Код и наименование социальной услуги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  <w:jc w:val="center"/>
            </w:pPr>
            <w:r>
              <w:t>Норма времени (минут)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  <w:jc w:val="center"/>
            </w:pPr>
            <w:r>
              <w:t>Тариф на услугу, руб.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Социально-бытовые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0211. Предоставление жилой площади, помещений для проведения реабилитационных, физкультурно-оздоровительных, спортивных, культурно-развлекательных мероприятий, лечебно-трудовой деятельности, бытового обслуживания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99,75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0212. Обеспечение временного проживания несовершеннолетних, оказавшихся в трудной жизненной ситуации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1466,79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0213. Предоставление в пользование мебели и бытовой техники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23,44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0214. Содействие в организации предоставления услуг организациями торговли, организациями, оказывающими услуги связи, проживающим в организациях стационарного социального обслуживания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0215. Организация рационального питания, в том числе диетического и лечебного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238,73</w:t>
            </w:r>
          </w:p>
        </w:tc>
      </w:tr>
      <w:tr w:rsidR="0022127E">
        <w:tc>
          <w:tcPr>
            <w:tcW w:w="6633" w:type="dxa"/>
            <w:vMerge w:val="restart"/>
          </w:tcPr>
          <w:p w:rsidR="0022127E" w:rsidRDefault="0022127E">
            <w:pPr>
              <w:pStyle w:val="ConsPlusNormal"/>
            </w:pPr>
            <w:r>
              <w:t>0216. Обеспечение одеждой, обувью и постельными принадлежностями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1 раз в год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587,76</w:t>
            </w:r>
          </w:p>
        </w:tc>
      </w:tr>
      <w:tr w:rsidR="0022127E">
        <w:tc>
          <w:tcPr>
            <w:tcW w:w="6633" w:type="dxa"/>
            <w:vMerge/>
          </w:tcPr>
          <w:p w:rsidR="0022127E" w:rsidRDefault="0022127E"/>
        </w:tc>
        <w:tc>
          <w:tcPr>
            <w:tcW w:w="1133" w:type="dxa"/>
            <w:tcBorders>
              <w:top w:val="nil"/>
            </w:tcBorders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  <w:tcBorders>
              <w:top w:val="nil"/>
            </w:tcBorders>
          </w:tcPr>
          <w:p w:rsidR="0022127E" w:rsidRDefault="0022127E">
            <w:pPr>
              <w:pStyle w:val="ConsPlusNormal"/>
            </w:pPr>
            <w:r>
              <w:t>32,32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0217. Организация досуга, создание условий для реализации творческих способностей и художественных наклонностей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до 120 минут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60 минут - 315 руб.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0218. Предоставление помещений для отправления религиозных обрядов представителями традиционных религиозных конфессий и создание для этого необходимых условий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21,24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0219. Обеспечение сохранности личных вещей, ценностей и документов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месяц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0210. Обеспечение при прекращении стационарного социального обслуживания одеждой и обувью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усл. при выписке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587,76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2111. Содействие в оформлении путевок на санаторно-курортное лечение и содействие в направлении на санаторно-курортное лечение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2112. Оказание помощи в оформлении документов на погребение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945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Социально-медицинские услуги</w:t>
            </w:r>
          </w:p>
        </w:tc>
      </w:tr>
      <w:tr w:rsidR="0022127E">
        <w:tc>
          <w:tcPr>
            <w:tcW w:w="6633" w:type="dxa"/>
            <w:vMerge w:val="restart"/>
          </w:tcPr>
          <w:p w:rsidR="0022127E" w:rsidRDefault="0022127E">
            <w:pPr>
              <w:pStyle w:val="ConsPlusNormal"/>
            </w:pPr>
            <w:r>
              <w:t>0221. Обеспечение необходимого ухода с учетом состояния здоровья получателя социальных услуг</w:t>
            </w:r>
          </w:p>
        </w:tc>
        <w:tc>
          <w:tcPr>
            <w:tcW w:w="1133" w:type="dxa"/>
            <w:vMerge w:val="restart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 xml:space="preserve">601,66 </w:t>
            </w:r>
            <w:hyperlink w:anchor="P279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vMerge/>
          </w:tcPr>
          <w:p w:rsidR="0022127E" w:rsidRDefault="0022127E"/>
        </w:tc>
        <w:tc>
          <w:tcPr>
            <w:tcW w:w="1133" w:type="dxa"/>
            <w:vMerge/>
          </w:tcPr>
          <w:p w:rsidR="0022127E" w:rsidRDefault="0022127E"/>
        </w:tc>
        <w:tc>
          <w:tcPr>
            <w:tcW w:w="1303" w:type="dxa"/>
            <w:tcBorders>
              <w:top w:val="nil"/>
              <w:bottom w:val="nil"/>
            </w:tcBorders>
          </w:tcPr>
          <w:p w:rsidR="0022127E" w:rsidRDefault="0022127E">
            <w:pPr>
              <w:pStyle w:val="ConsPlusNormal"/>
            </w:pPr>
            <w:r>
              <w:t xml:space="preserve">680,49 </w:t>
            </w:r>
            <w:hyperlink w:anchor="P280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vMerge/>
          </w:tcPr>
          <w:p w:rsidR="0022127E" w:rsidRDefault="0022127E"/>
        </w:tc>
        <w:tc>
          <w:tcPr>
            <w:tcW w:w="1133" w:type="dxa"/>
            <w:vMerge/>
          </w:tcPr>
          <w:p w:rsidR="0022127E" w:rsidRDefault="0022127E"/>
        </w:tc>
        <w:tc>
          <w:tcPr>
            <w:tcW w:w="1303" w:type="dxa"/>
            <w:tcBorders>
              <w:top w:val="nil"/>
              <w:bottom w:val="nil"/>
            </w:tcBorders>
          </w:tcPr>
          <w:p w:rsidR="0022127E" w:rsidRDefault="0022127E">
            <w:pPr>
              <w:pStyle w:val="ConsPlusNormal"/>
            </w:pPr>
            <w:r>
              <w:t xml:space="preserve">789,68 </w:t>
            </w:r>
            <w:hyperlink w:anchor="P281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22127E">
        <w:tc>
          <w:tcPr>
            <w:tcW w:w="6633" w:type="dxa"/>
            <w:vMerge/>
          </w:tcPr>
          <w:p w:rsidR="0022127E" w:rsidRDefault="0022127E"/>
        </w:tc>
        <w:tc>
          <w:tcPr>
            <w:tcW w:w="1133" w:type="dxa"/>
            <w:vMerge/>
          </w:tcPr>
          <w:p w:rsidR="0022127E" w:rsidRDefault="0022127E"/>
        </w:tc>
        <w:tc>
          <w:tcPr>
            <w:tcW w:w="1303" w:type="dxa"/>
            <w:tcBorders>
              <w:top w:val="nil"/>
            </w:tcBorders>
          </w:tcPr>
          <w:p w:rsidR="0022127E" w:rsidRDefault="0022127E">
            <w:pPr>
              <w:pStyle w:val="ConsPlusNormal"/>
            </w:pPr>
            <w:r>
              <w:t xml:space="preserve">1649,19 </w:t>
            </w:r>
            <w:hyperlink w:anchor="P282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0222. Содействие в прохождении освидетельствования в учреждениях медико-социальной экспертизы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0223. Проведение реабилитационных мероприятий (медицинских, социальных, психологических, социокультурных) на основании индивидуальных программ реабилитации инвалида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0224. Оказание социально-медицинских услуг, первичной медико-санитарной помощи и стоматологической помощи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0225. Организация проведения диспансеризации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0226. Направление на обследование и лечение в медицинские организации получателя социальных услуг, нуждающегося в оказании ему специализированной медицинской помощи, в том числе высокотехнологичной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0227. Содействие в бесплатном изготовлении и ремонте зубных протезов (кроме расходов на оплату стоимости драгоценных металлов и металлокерамики), а также обеспечении другими протезно-ортопедическими изделиями по медицинским показаниям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0228. Содействие в обеспечении необходимыми техническими средствами реабилитации в соответствии с индивидуальной программой реабилитации инвалида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Социально-психологические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 xml:space="preserve">0231. Оказание психологической помощи, в том числе оказание консультативной, психологической помощи несовершеннолетним и </w:t>
            </w:r>
            <w:r>
              <w:lastRenderedPageBreak/>
              <w:t>их родителям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lastRenderedPageBreak/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0232. Содействие возвращению несовершеннолетних в семьи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945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Социально-педагогические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0241. Создание условий для реализации прав инвалидов, в том числе детей-инвалидов, на образование и профессиональное обучение с учетом особенностей их психофизического развития, индивидуальных возможностей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0242. Обучение навыкам самообслуживания, поведения в быту и общественных местах, самоконтролю, навыкам общения и другим формам общественной жизни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0243. Создание условий для реализации права на образование по основным общеобразовательным программам, образовательным программам среднего профессионального образования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Социально-правовые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0251. Помощь в оформлении документов, исключая случаи оформления документов, затрагивающих интересы третьих лиц, оказание помощи в написании писем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0252. Оказание помощи по вопросам организации пенсионного обеспечения и предоставления других социальных выплат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0253. Содействие в получении бесплатной юридической помощи в порядке, установленном законодательством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0254. Содействие в сохранении жилых помещений, принадлежащих на праве собственности либо на праве самостоятельного пользования в течение всего времени проживания в организации стационарного социального обслуживания, а также во внеочередном обеспечении жилым помещением в случае отказа от услуг стационарного социального обслуживания по истечении указанного срока, если ранее занимаемое жилое помещение было передано городу Москве и предоставлено иным гражданам в установленном порядке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0261. Обучение инвалидов (в том числе детей-инвалидов) пользованию средствами ухода и техническими средствами реабилитации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0262. Проведение социально-реабилитационных мероприятий в сфере социального обслуживания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0263. Оказание помощи в обучении навыкам компьютерной грамотности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</w:tbl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ind w:firstLine="540"/>
        <w:jc w:val="both"/>
      </w:pPr>
      <w:r>
        <w:t>--------------------------------</w:t>
      </w:r>
    </w:p>
    <w:p w:rsidR="0022127E" w:rsidRDefault="0022127E">
      <w:pPr>
        <w:pStyle w:val="ConsPlusNormal"/>
        <w:spacing w:before="220"/>
        <w:ind w:firstLine="540"/>
        <w:jc w:val="both"/>
      </w:pPr>
      <w:bookmarkStart w:id="1" w:name="P279"/>
      <w:bookmarkEnd w:id="1"/>
      <w:r>
        <w:lastRenderedPageBreak/>
        <w:t>&lt;1&gt; Первая группа нуждаемости, критерий которой определяется приказом Департамента труда и социальной защиты населения города Москвы.</w:t>
      </w:r>
    </w:p>
    <w:p w:rsidR="0022127E" w:rsidRDefault="0022127E">
      <w:pPr>
        <w:pStyle w:val="ConsPlusNormal"/>
        <w:spacing w:before="220"/>
        <w:ind w:firstLine="540"/>
        <w:jc w:val="both"/>
      </w:pPr>
      <w:bookmarkStart w:id="2" w:name="P280"/>
      <w:bookmarkEnd w:id="2"/>
      <w:r>
        <w:t>&lt;2&gt; Вторая группа нуждаемости, критерий которой определяется приказом Департамента труда и социальной защиты населения города Москвы.</w:t>
      </w:r>
    </w:p>
    <w:p w:rsidR="0022127E" w:rsidRDefault="0022127E">
      <w:pPr>
        <w:pStyle w:val="ConsPlusNormal"/>
        <w:spacing w:before="220"/>
        <w:ind w:firstLine="540"/>
        <w:jc w:val="both"/>
      </w:pPr>
      <w:bookmarkStart w:id="3" w:name="P281"/>
      <w:bookmarkEnd w:id="3"/>
      <w:r>
        <w:t>&lt;3&gt; Третья группа нуждаемости, критерий которой определяется приказом Департамента труда и социальной защиты населения города Москвы.</w:t>
      </w:r>
    </w:p>
    <w:p w:rsidR="0022127E" w:rsidRDefault="0022127E">
      <w:pPr>
        <w:pStyle w:val="ConsPlusNormal"/>
        <w:spacing w:before="220"/>
        <w:ind w:firstLine="540"/>
        <w:jc w:val="both"/>
      </w:pPr>
      <w:bookmarkStart w:id="4" w:name="P282"/>
      <w:bookmarkEnd w:id="4"/>
      <w:r>
        <w:t>&lt;4&gt; Четвертая группа нуждаемости, критерий которой определяется приказом Департамента труда и социальной защиты населения города Москвы.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right"/>
        <w:outlineLvl w:val="0"/>
      </w:pPr>
      <w:r>
        <w:t>Приложение 3</w:t>
      </w:r>
    </w:p>
    <w:p w:rsidR="0022127E" w:rsidRDefault="0022127E">
      <w:pPr>
        <w:pStyle w:val="ConsPlusNormal"/>
        <w:jc w:val="right"/>
      </w:pPr>
      <w:r>
        <w:t>к приказу Департамента труда</w:t>
      </w:r>
    </w:p>
    <w:p w:rsidR="0022127E" w:rsidRDefault="0022127E">
      <w:pPr>
        <w:pStyle w:val="ConsPlusNormal"/>
        <w:jc w:val="right"/>
      </w:pPr>
      <w:r>
        <w:t>и социальной защиты населения</w:t>
      </w:r>
    </w:p>
    <w:p w:rsidR="0022127E" w:rsidRDefault="0022127E">
      <w:pPr>
        <w:pStyle w:val="ConsPlusNormal"/>
        <w:jc w:val="right"/>
      </w:pPr>
      <w:r>
        <w:t>города Москвы</w:t>
      </w:r>
    </w:p>
    <w:p w:rsidR="0022127E" w:rsidRDefault="0022127E">
      <w:pPr>
        <w:pStyle w:val="ConsPlusNormal"/>
        <w:jc w:val="right"/>
      </w:pPr>
      <w:r>
        <w:t>от 28 сентября 2015 г. N 865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Title"/>
        <w:jc w:val="center"/>
      </w:pPr>
      <w:r>
        <w:t>ТАРИФЫ</w:t>
      </w:r>
    </w:p>
    <w:p w:rsidR="0022127E" w:rsidRDefault="0022127E">
      <w:pPr>
        <w:pStyle w:val="ConsPlusTitle"/>
        <w:jc w:val="center"/>
      </w:pPr>
      <w:r>
        <w:t>НА СОЦИАЛЬНЫЕ УСЛУГИ, ПРЕДОСТАВЛЯЕМЫЕ ГРАЖДАНАМ</w:t>
      </w:r>
    </w:p>
    <w:p w:rsidR="0022127E" w:rsidRDefault="0022127E">
      <w:pPr>
        <w:pStyle w:val="ConsPlusTitle"/>
        <w:jc w:val="center"/>
      </w:pPr>
      <w:r>
        <w:t>В ПОЛУСТАЦИОНАРНОЙ ФОРМЕ СОЦИАЛЬНОГО ОБСЛУЖИВАНИЯ</w:t>
      </w:r>
    </w:p>
    <w:p w:rsidR="0022127E" w:rsidRDefault="0022127E">
      <w:pPr>
        <w:pStyle w:val="ConsPlusTitle"/>
        <w:jc w:val="center"/>
      </w:pPr>
      <w:r>
        <w:t>ГОСУДАРСТВЕННЫМИ УЧРЕЖДЕНИЯМИ СОЦИАЛЬНОГО ОБСЛУЖИВАНИЯ</w:t>
      </w:r>
    </w:p>
    <w:p w:rsidR="0022127E" w:rsidRDefault="0022127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1133"/>
        <w:gridCol w:w="1303"/>
      </w:tblGrid>
      <w:tr w:rsidR="0022127E">
        <w:tc>
          <w:tcPr>
            <w:tcW w:w="6633" w:type="dxa"/>
          </w:tcPr>
          <w:p w:rsidR="0022127E" w:rsidRDefault="0022127E">
            <w:pPr>
              <w:pStyle w:val="ConsPlusNormal"/>
              <w:jc w:val="center"/>
            </w:pPr>
            <w:r>
              <w:t>Код и наименование социальной услуги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  <w:jc w:val="center"/>
            </w:pPr>
            <w:r>
              <w:t>Норма времени (минут)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  <w:jc w:val="center"/>
            </w:pPr>
            <w:r>
              <w:t>Тариф на услугу, руб.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Срочные социальные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0311. Обеспечение бесплатным горячим питанием или набором продуктов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0312. Оказание единовременной помощи в виде предоставления продуктовых наборов, одежды, обуви и предметов первой необходимости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0313. Обеспечение одеждой, обувью и другими предметами первой необходимости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0314. Содействие в получении временного жилого помещения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0315. Содействие в получении экстренной психологической помощи с привлечением к этой работе психологов и представителей традиционных религиозных конфессий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0316. Организация экстренной психологической помощи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0317. 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 xml:space="preserve">0318. Оказание разовых услуг гражданам, нуждающимся в </w:t>
            </w:r>
            <w:r>
              <w:lastRenderedPageBreak/>
              <w:t>единовременном оказании социальных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lastRenderedPageBreak/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0319. Оказание социально-экономической поддержки детям и семьям с детьми (вещевая, продуктовая и иная помощь)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Социально-бытовые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0321. Услуги по организации питания, быта и досуга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  <w:vMerge w:val="restart"/>
          </w:tcPr>
          <w:p w:rsidR="0022127E" w:rsidRDefault="0022127E">
            <w:pPr>
              <w:pStyle w:val="ConsPlusNormal"/>
            </w:pPr>
            <w:r>
              <w:t>0322. Обеспечение горячим питанием</w:t>
            </w:r>
          </w:p>
        </w:tc>
        <w:tc>
          <w:tcPr>
            <w:tcW w:w="1133" w:type="dxa"/>
            <w:vMerge w:val="restart"/>
          </w:tcPr>
          <w:p w:rsidR="0022127E" w:rsidRDefault="0022127E">
            <w:pPr>
              <w:pStyle w:val="ConsPlusNormal"/>
            </w:pPr>
            <w:r>
              <w:t>1 прием пищи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 xml:space="preserve">87,59 </w:t>
            </w:r>
            <w:hyperlink w:anchor="P458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vMerge/>
          </w:tcPr>
          <w:p w:rsidR="0022127E" w:rsidRDefault="0022127E"/>
        </w:tc>
        <w:tc>
          <w:tcPr>
            <w:tcW w:w="1133" w:type="dxa"/>
            <w:vMerge/>
          </w:tcPr>
          <w:p w:rsidR="0022127E" w:rsidRDefault="0022127E"/>
        </w:tc>
        <w:tc>
          <w:tcPr>
            <w:tcW w:w="1303" w:type="dxa"/>
            <w:tcBorders>
              <w:top w:val="nil"/>
              <w:bottom w:val="nil"/>
            </w:tcBorders>
          </w:tcPr>
          <w:p w:rsidR="0022127E" w:rsidRDefault="0022127E">
            <w:pPr>
              <w:pStyle w:val="ConsPlusNormal"/>
            </w:pPr>
            <w:r>
              <w:t xml:space="preserve">157,50 </w:t>
            </w:r>
            <w:hyperlink w:anchor="P459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2127E">
        <w:tc>
          <w:tcPr>
            <w:tcW w:w="6633" w:type="dxa"/>
            <w:vMerge/>
          </w:tcPr>
          <w:p w:rsidR="0022127E" w:rsidRDefault="0022127E"/>
        </w:tc>
        <w:tc>
          <w:tcPr>
            <w:tcW w:w="1133" w:type="dxa"/>
            <w:vMerge/>
          </w:tcPr>
          <w:p w:rsidR="0022127E" w:rsidRDefault="0022127E"/>
        </w:tc>
        <w:tc>
          <w:tcPr>
            <w:tcW w:w="1303" w:type="dxa"/>
            <w:tcBorders>
              <w:top w:val="nil"/>
            </w:tcBorders>
          </w:tcPr>
          <w:p w:rsidR="0022127E" w:rsidRDefault="0022127E">
            <w:pPr>
              <w:pStyle w:val="ConsPlusNormal"/>
            </w:pPr>
            <w:r>
              <w:t xml:space="preserve">97,53 </w:t>
            </w:r>
            <w:hyperlink w:anchor="P460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0323. Организация культурно-досуговых мероприятий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0324. Предоставление временного пребывания в организациях социального обслуживания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84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0325. Предоставление в пользование мебели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23,44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0326. Предоставление натуральной помощи в виде одежды и обуви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0327. Предоставление постельных и туалетных принадлежностей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32,32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0328. Организация досуга (книги, журналы, газеты, настольные игры и иное)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 день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0329. Приобретение железнодорожных билетов для проезда к прежнему месту жительства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Социально-психологические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0331. Содействие в получении психологической помощи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0332. Оказание психологической поддержки, проведение психокоррекционной работы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0333. Содействие в восстановлении социальных связей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0334. Содействие по дальнейшему жизнеустройству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0335. Оказание помощи родителям в воспитании детей, в том числе оказание помощи в конфликтных ситуациях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945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0336. Оказание комплексной психолого-педагогической помощи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945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0337. Социальный патронаж семей с детьми, находящихся в социально опасном положении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945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0338. Социальный патронаж (постинтернатный патронат) лиц из числа детей-сирот и детей, оставшихся без попечения родителей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945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Социально-медицинские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0341. Оказание первичной доврачебной медико-санитарной помощи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0342. Организация лечебно-оздоровительных мероприятий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0343. Предоставление медико-социального ухода с учетом состояния здоровья получателя социальных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0344. Содействие в прохождении освидетельствования в учреждениях медико-социальной экспертизы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0345. Организация прохождения диспансеризации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0346. Содействие в госпитализации в медицинские организации, сопровождение в медицинские организации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Социально-правовые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0351. Помощь в оформлении документов, исключая случаи оформления документов, затрагивающих интересы третьих лиц, оказание помощи в написании писем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0352. Содействие в получении бесплатной юридической помощи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0353. Содействие в восстановлении утраченных документов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0354. Оказание помощи по вопросам организации пенсионного обеспечения и предоставления других социальных выплат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0355. Содействие в оформлении документов для устройства в организации стационарного социального обслуживания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0356. Содействие в постановке на учет в качестве нуждающихся в жилых помещениях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0357. Содействие в восстановлении в судебном порядке прав на незаконно отчужденное жилое помещение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0358. Содействие в представительстве в суде с целью защиты прав и интересов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Социально-педагогические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0361. Проведение мероприятий по восстановлению профессиональных навыков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0362. Содействие в профессиональном обучении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0363. Содействие несовершеннолетним по вопросам профессиональной ориентации, получения образования и трудоустройства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90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472,5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Социально-трудовые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0371. Содействие в трудоустройстве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 xml:space="preserve">0381. Обучение инвалидов (в том числе детей-инвалидов) </w:t>
            </w:r>
            <w:r>
              <w:lastRenderedPageBreak/>
              <w:t>пользованию средствами ухода и техническими средствами реабилитации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lastRenderedPageBreak/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0382. Проведение социально-реабилитационных мероприятий в сфере социального обслуживания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0383. Обучение навыкам поведения в быту и общественных местах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0384. Оказание помощи в обучении навыкам компьютерной грамотности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630</w:t>
            </w:r>
          </w:p>
        </w:tc>
      </w:tr>
    </w:tbl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ind w:firstLine="540"/>
        <w:jc w:val="both"/>
      </w:pPr>
      <w:r>
        <w:t>--------------------------------</w:t>
      </w:r>
    </w:p>
    <w:p w:rsidR="0022127E" w:rsidRDefault="0022127E">
      <w:pPr>
        <w:pStyle w:val="ConsPlusNormal"/>
        <w:spacing w:before="220"/>
        <w:ind w:firstLine="540"/>
        <w:jc w:val="both"/>
      </w:pPr>
      <w:bookmarkStart w:id="5" w:name="P458"/>
      <w:bookmarkEnd w:id="5"/>
      <w:r>
        <w:t>&lt;1&gt; Для лиц, посещающих отделения дневного пребывания для пенсионеров и инвалидов.</w:t>
      </w:r>
    </w:p>
    <w:p w:rsidR="0022127E" w:rsidRDefault="0022127E">
      <w:pPr>
        <w:pStyle w:val="ConsPlusNormal"/>
        <w:spacing w:before="220"/>
        <w:ind w:firstLine="540"/>
        <w:jc w:val="both"/>
      </w:pPr>
      <w:bookmarkStart w:id="6" w:name="P459"/>
      <w:bookmarkEnd w:id="6"/>
      <w:r>
        <w:t>&lt;2&gt; Для несовершеннолетних, посещающих отделения дневного пребывания для детей и подростков.</w:t>
      </w:r>
    </w:p>
    <w:p w:rsidR="0022127E" w:rsidRDefault="0022127E">
      <w:pPr>
        <w:pStyle w:val="ConsPlusNormal"/>
        <w:spacing w:before="220"/>
        <w:ind w:firstLine="540"/>
        <w:jc w:val="both"/>
      </w:pPr>
      <w:bookmarkStart w:id="7" w:name="P460"/>
      <w:bookmarkEnd w:id="7"/>
      <w:r>
        <w:t>&lt;3&gt; Для бездомных граждан, временно пребывающих в центре социальной адаптации.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right"/>
        <w:outlineLvl w:val="0"/>
      </w:pPr>
      <w:r>
        <w:t>Приложение 4</w:t>
      </w:r>
    </w:p>
    <w:p w:rsidR="0022127E" w:rsidRDefault="0022127E">
      <w:pPr>
        <w:pStyle w:val="ConsPlusNormal"/>
        <w:jc w:val="right"/>
      </w:pPr>
      <w:r>
        <w:t>к приказу Департамента труда</w:t>
      </w:r>
    </w:p>
    <w:p w:rsidR="0022127E" w:rsidRDefault="0022127E">
      <w:pPr>
        <w:pStyle w:val="ConsPlusNormal"/>
        <w:jc w:val="right"/>
      </w:pPr>
      <w:r>
        <w:t>и социальной защиты населения</w:t>
      </w:r>
    </w:p>
    <w:p w:rsidR="0022127E" w:rsidRDefault="0022127E">
      <w:pPr>
        <w:pStyle w:val="ConsPlusNormal"/>
        <w:jc w:val="right"/>
      </w:pPr>
      <w:r>
        <w:t>города Москвы</w:t>
      </w:r>
    </w:p>
    <w:p w:rsidR="0022127E" w:rsidRDefault="0022127E">
      <w:pPr>
        <w:pStyle w:val="ConsPlusNormal"/>
        <w:jc w:val="right"/>
      </w:pPr>
      <w:r>
        <w:t>от 28 сентября 2015 г. N 865</w:t>
      </w: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Title"/>
        <w:jc w:val="center"/>
      </w:pPr>
      <w:bookmarkStart w:id="8" w:name="P472"/>
      <w:bookmarkEnd w:id="8"/>
      <w:r>
        <w:t>ТАРИФЫ</w:t>
      </w:r>
    </w:p>
    <w:p w:rsidR="0022127E" w:rsidRDefault="0022127E">
      <w:pPr>
        <w:pStyle w:val="ConsPlusTitle"/>
        <w:jc w:val="center"/>
      </w:pPr>
      <w:r>
        <w:t>НА ДОПОЛНИТЕЛЬНЫЕ СОЦИАЛЬНЫЕ УСЛУГИ, ПРЕДОСТАВЛЯЕМЫЕ</w:t>
      </w:r>
    </w:p>
    <w:p w:rsidR="0022127E" w:rsidRDefault="0022127E">
      <w:pPr>
        <w:pStyle w:val="ConsPlusTitle"/>
        <w:jc w:val="center"/>
      </w:pPr>
      <w:r>
        <w:t>ГРАЖДАНАМ ВО ВСЕХ ФОРМАХ СОЦИАЛЬНОГО ОБСЛУЖИВАНИЯ</w:t>
      </w:r>
    </w:p>
    <w:p w:rsidR="0022127E" w:rsidRDefault="0022127E">
      <w:pPr>
        <w:pStyle w:val="ConsPlusTitle"/>
        <w:jc w:val="center"/>
      </w:pPr>
      <w:r>
        <w:t>ГОСУДАРСТВЕННЫМИ УЧРЕЖДЕНИЯМИ СОЦИАЛЬНОГО ОБСЛУЖИВАНИЯ</w:t>
      </w:r>
    </w:p>
    <w:p w:rsidR="0022127E" w:rsidRDefault="002212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212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127E" w:rsidRDefault="002212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127E" w:rsidRDefault="0022127E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ДТСЗН г. Москвы</w:t>
            </w:r>
          </w:p>
          <w:p w:rsidR="0022127E" w:rsidRDefault="002212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09.08.2016 </w:t>
            </w:r>
            <w:hyperlink r:id="rId10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17.09.2018 </w:t>
            </w:r>
            <w:hyperlink r:id="rId11" w:history="1">
              <w:r>
                <w:rPr>
                  <w:color w:val="0000FF"/>
                </w:rPr>
                <w:t>N 1093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2127E" w:rsidRDefault="0022127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1133"/>
        <w:gridCol w:w="1303"/>
      </w:tblGrid>
      <w:tr w:rsidR="0022127E">
        <w:tc>
          <w:tcPr>
            <w:tcW w:w="6633" w:type="dxa"/>
          </w:tcPr>
          <w:p w:rsidR="0022127E" w:rsidRDefault="0022127E">
            <w:pPr>
              <w:pStyle w:val="ConsPlusNormal"/>
              <w:jc w:val="center"/>
            </w:pPr>
            <w:r>
              <w:t>Код и наименование социальной услуги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  <w:jc w:val="center"/>
            </w:pPr>
            <w:r>
              <w:t>Норма времени (минут)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  <w:jc w:val="center"/>
            </w:pPr>
            <w:r>
              <w:t>Тариф на услугу, руб.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Социально-бытовые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4000. Приготовление горячей пищи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4010. Помощь в домашнем хозяйстве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4011. Влажная уборка всех типов покрытия полов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4012. Уборка устойчивых загрязнений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lastRenderedPageBreak/>
              <w:t>4013. Уборка мебели от пыли во всей квартире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4014. Уборка ковров, ковровых дорожек, паласов пылесосом получателя социальных услуг во всей квартире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4015. Чистка раковин на кухне и в ванной комнате, чистка ванны и унитаза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4016. Чистка кухонной плиты без духового шкафа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78,75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4017. Чистка кухонной плиты с духовым шкафом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4018. Уборка и чистка плинтусов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4019. Протирка дверей, дверных проемов в квартире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4020. Мытье одного окна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4021. Мытье холодильника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4022. Межсезонная комплексная уборка квартиры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240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1260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4030. Утепление одного окна утеплителем оконным (за счет получателей социальных услуг)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4031. Мелкий ремонт одежды, белья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4032. Глажка белья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4033. Мытье и уход за обувью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78,75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4040. Сопровождение на прогулку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472,5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4041. Сопровождение в поездках по городу на общественном транспорте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120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4042. Сопровождение детей в учебные и дошкольные учреждения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4043. Сопровождение детей на прогулку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4044. Присмотр за детьми на дому в дневное время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4045. Выгул домашних животных получателя социальных услуг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4050. Предоставление услуг автотранспортом организации (по предварительному заказу)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1890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4051. Доставка медицинских анализов в одноразовой специализированной таре в лечебно-поликлинические учреждения (тара за счет средств клиента)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4052. Получение на молочно-раздаточных пунктах и доставка на дом детского питания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4053. Покупка и доставка кормов для домашних животных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4060. Чтение периодических изданий и художественной литературы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lastRenderedPageBreak/>
              <w:t>4061. Группа кратковременного пребывания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240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800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Социально-медицинские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4100. Услуги сиделки (комплекс услуг в дневное время на условиях почасовой оплаты)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4101. Стрижка волос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4102. Смена постельного белья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78,75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4103. Смена нательного белья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Социально-реабилитационные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4200. Лечебно-физкультурный комплекс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4201. Массаж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4202. Проведение оздоровительного сеанса на массажной кровати, кресле, матрасе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4203. Оксигенотерапия (кислородный коктейль)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52,5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4204. Проведение оздоровительного курса комплекса "Соляная пещера", "Горный воздух" (при наличии медицинского заключения с указанием продолжительности курса)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4205. Курс процедуры релаксации в сенсорной комнате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4206. "Скандинавская ходьба"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236,25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4207. Проведение оздоровительного сеанса на компрессионной лимфодренажной системе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4208. Проведение лазеротерапии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4209. Проведение магнитотерапии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157,5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4210. Оздоровительная физическая культура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c>
          <w:tcPr>
            <w:tcW w:w="9069" w:type="dxa"/>
            <w:gridSpan w:val="3"/>
          </w:tcPr>
          <w:p w:rsidR="0022127E" w:rsidRDefault="0022127E">
            <w:pPr>
              <w:pStyle w:val="ConsPlusNormal"/>
              <w:outlineLvl w:val="1"/>
            </w:pPr>
            <w:r>
              <w:t>Социально-педагогические услуги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4300. Дополнительные индивидуальные или групповые консультации (занятия) по основам компьютерной грамотности в учреждении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4301. Развивающие занятия для детей дошкольного и младшего школьного возраста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4302. Костюмированное поздравление на дому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c>
          <w:tcPr>
            <w:tcW w:w="6633" w:type="dxa"/>
          </w:tcPr>
          <w:p w:rsidR="0022127E" w:rsidRDefault="0022127E">
            <w:pPr>
              <w:pStyle w:val="ConsPlusNormal"/>
            </w:pPr>
            <w:r>
              <w:t>4303. Организация проведения семейных и детских праздников</w:t>
            </w:r>
          </w:p>
        </w:tc>
        <w:tc>
          <w:tcPr>
            <w:tcW w:w="1133" w:type="dxa"/>
          </w:tcPr>
          <w:p w:rsidR="0022127E" w:rsidRDefault="0022127E">
            <w:pPr>
              <w:pStyle w:val="ConsPlusNormal"/>
            </w:pPr>
            <w:r>
              <w:t>180</w:t>
            </w:r>
          </w:p>
        </w:tc>
        <w:tc>
          <w:tcPr>
            <w:tcW w:w="1303" w:type="dxa"/>
          </w:tcPr>
          <w:p w:rsidR="0022127E" w:rsidRDefault="0022127E">
            <w:pPr>
              <w:pStyle w:val="ConsPlusNormal"/>
            </w:pPr>
            <w:r>
              <w:t>945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lastRenderedPageBreak/>
              <w:t>4306. Предоставление помещений центра социального обслуживания для проведения общественно-значимых мероприятий с населением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315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09.08.2016 N 868)</w:t>
            </w:r>
          </w:p>
        </w:tc>
        <w:tc>
          <w:tcPr>
            <w:tcW w:w="1133" w:type="dxa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</w:p>
        </w:tc>
        <w:tc>
          <w:tcPr>
            <w:tcW w:w="1303" w:type="dxa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8885"/>
            </w:tblGrid>
            <w:tr w:rsidR="0022127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22127E" w:rsidRDefault="0022127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22127E" w:rsidRDefault="0022127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кодов дана в соответствии с внесенными изменениями.</w:t>
                  </w:r>
                </w:p>
              </w:tc>
            </w:tr>
          </w:tbl>
          <w:p w:rsidR="0022127E" w:rsidRDefault="0022127E"/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top w:val="nil"/>
              <w:bottom w:val="nil"/>
            </w:tcBorders>
          </w:tcPr>
          <w:p w:rsidR="0022127E" w:rsidRDefault="0022127E">
            <w:pPr>
              <w:pStyle w:val="ConsPlusNormal"/>
            </w:pPr>
            <w:r>
              <w:t>4306. Коррекция основных психических функций (дефектолог)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  <w:tcBorders>
              <w:top w:val="nil"/>
              <w:bottom w:val="nil"/>
            </w:tcBorders>
          </w:tcPr>
          <w:p w:rsidR="0022127E" w:rsidRDefault="0022127E">
            <w:pPr>
              <w:pStyle w:val="ConsPlusNormal"/>
            </w:pPr>
            <w:r>
              <w:t>600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4307. Речевая коррекция (логопед)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bottom w:val="nil"/>
            </w:tcBorders>
          </w:tcPr>
          <w:p w:rsidR="0022127E" w:rsidRDefault="0022127E">
            <w:pPr>
              <w:pStyle w:val="ConsPlusNormal"/>
              <w:outlineLvl w:val="1"/>
            </w:pPr>
            <w:r>
              <w:t>Социально-психологические услуги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4400. Психологические тренинги (групповые для взрослых и детей)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500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4401. Индивидуальные психологические консультации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1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4402. Психологические скайп-консультации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2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4403. Проведение психологической коуч-сессии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45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2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4404. Семейные психологические консультации в организации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1000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2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4405. Процедура примирения (медиация)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60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1000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2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66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4406. Диагностика психического состояния ("психопатологии")</w:t>
            </w:r>
          </w:p>
        </w:tc>
        <w:tc>
          <w:tcPr>
            <w:tcW w:w="113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30</w:t>
            </w:r>
          </w:p>
        </w:tc>
        <w:tc>
          <w:tcPr>
            <w:tcW w:w="1303" w:type="dxa"/>
            <w:tcBorders>
              <w:bottom w:val="nil"/>
            </w:tcBorders>
          </w:tcPr>
          <w:p w:rsidR="0022127E" w:rsidRDefault="0022127E">
            <w:pPr>
              <w:pStyle w:val="ConsPlusNormal"/>
            </w:pPr>
            <w:r>
              <w:t>1000</w:t>
            </w:r>
          </w:p>
        </w:tc>
      </w:tr>
      <w:tr w:rsidR="0022127E">
        <w:tblPrEx>
          <w:tblBorders>
            <w:insideH w:val="nil"/>
          </w:tblBorders>
        </w:tblPrEx>
        <w:tc>
          <w:tcPr>
            <w:tcW w:w="9069" w:type="dxa"/>
            <w:gridSpan w:val="3"/>
            <w:tcBorders>
              <w:top w:val="nil"/>
            </w:tcBorders>
          </w:tcPr>
          <w:p w:rsidR="0022127E" w:rsidRDefault="0022127E">
            <w:pPr>
              <w:pStyle w:val="ConsPlusNormal"/>
              <w:jc w:val="both"/>
            </w:pPr>
            <w:r>
              <w:t xml:space="preserve">(введено </w:t>
            </w:r>
            <w:hyperlink r:id="rId2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ДТСЗН г. Москвы от 17.09.2018 N 1093)</w:t>
            </w:r>
          </w:p>
        </w:tc>
      </w:tr>
    </w:tbl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jc w:val="both"/>
      </w:pPr>
    </w:p>
    <w:p w:rsidR="0022127E" w:rsidRDefault="002212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9" w:name="_GoBack"/>
      <w:bookmarkEnd w:id="9"/>
    </w:p>
    <w:sectPr w:rsidR="00EE2E57" w:rsidSect="002B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7E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127E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2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1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212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12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212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12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212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2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12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212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12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212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12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212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DF53566EFBD959430FB9451165AC3172B00E1D3E836EB5A47491C2EE15C4F8E32A57697E0AFB23DEA9015F9220171E7EA22566B1DDC3A9x15DJ" TargetMode="External"/><Relationship Id="rId13" Type="http://schemas.openxmlformats.org/officeDocument/2006/relationships/hyperlink" Target="consultantplus://offline/ref=D8DF53566EFBD959430FA6531209F9627DB90F1C368360E8AE7CC8CEEC12CBA7F42D1E657F0AFB2BD0A65E5A87314F127DBE3B64ADC1C1A815x358J" TargetMode="External"/><Relationship Id="rId18" Type="http://schemas.openxmlformats.org/officeDocument/2006/relationships/hyperlink" Target="consultantplus://offline/ref=D8DF53566EFBD959430FA6531209F9627DB90F1C368360E8AE7CC8CEEC12CBA7F42D1E657F0AFB2BDEA05E5A87314F127DBE3B64ADC1C1A815x358J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8DF53566EFBD959430FA6531209F9627DB90F1C368360E8AE7CC8CEEC12CBA7F42D1E657F0AFB2BDFA35E5A87314F127DBE3B64ADC1C1A815x358J" TargetMode="External"/><Relationship Id="rId7" Type="http://schemas.openxmlformats.org/officeDocument/2006/relationships/hyperlink" Target="consultantplus://offline/ref=D8DF53566EFBD959430FA6531209F9627DB90F1C368360E8AE7CC8CEEC12CBA7F42D1E657F0AFB2AD8A55E5A87314F127DBE3B64ADC1C1A815x358J" TargetMode="External"/><Relationship Id="rId12" Type="http://schemas.openxmlformats.org/officeDocument/2006/relationships/hyperlink" Target="consultantplus://offline/ref=D8DF53566EFBD959430FA6531209F9627DB90F1C368360E8AE7CC8CEEC12CBA7F42D1E657F0AFB2BD0AA5E5A87314F127DBE3B64ADC1C1A815x358J" TargetMode="External"/><Relationship Id="rId17" Type="http://schemas.openxmlformats.org/officeDocument/2006/relationships/hyperlink" Target="consultantplus://offline/ref=D8DF53566EFBD959430FA6531209F9627DB90F1C368360E8AE7CC8CEEC12CBA7F42D1E657F0AFB2AD8A55E5A87314F127DBE3B64ADC1C1A815x358J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8DF53566EFBD959430FA6531209F9627DB90F1C368360E8AE7CC8CEEC12CBA7F42D1E657F0AFB2BD1A75E5A87314F127DBE3B64ADC1C1A815x358J" TargetMode="External"/><Relationship Id="rId20" Type="http://schemas.openxmlformats.org/officeDocument/2006/relationships/hyperlink" Target="consultantplus://offline/ref=D8DF53566EFBD959430FA6531209F9627DB90F1C368360E8AE7CC8CEEC12CBA7F42D1E657F0AFB2BDEAA5E5A87314F127DBE3B64ADC1C1A815x35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8DF53566EFBD959430FA6531209F9627DB90F1D3A8566E8AE7CC8CEEC12CBA7F42D1E657F0AFB2AD8A55E5A87314F127DBE3B64ADC1C1A815x358J" TargetMode="External"/><Relationship Id="rId11" Type="http://schemas.openxmlformats.org/officeDocument/2006/relationships/hyperlink" Target="consultantplus://offline/ref=D8DF53566EFBD959430FA6531209F9627DB90F1C368360E8AE7CC8CEEC12CBA7F42D1E657F0AFB2AD8A55E5A87314F127DBE3B64ADC1C1A815x358J" TargetMode="External"/><Relationship Id="rId24" Type="http://schemas.openxmlformats.org/officeDocument/2006/relationships/hyperlink" Target="consultantplus://offline/ref=D8DF53566EFBD959430FA6531209F9627DB90F1C368360E8AE7CC8CEEC12CBA7F42D1E657F0AFB2BD0A25E5A87314F127DBE3B64ADC1C1A815x358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8DF53566EFBD959430FA6531209F9627DB90F1C368360E8AE7CC8CEEC12CBA7F42D1E657F0AFB2BD1A05E5A87314F127DBE3B64ADC1C1A815x358J" TargetMode="External"/><Relationship Id="rId23" Type="http://schemas.openxmlformats.org/officeDocument/2006/relationships/hyperlink" Target="consultantplus://offline/ref=D8DF53566EFBD959430FA6531209F9627DB90F1C368360E8AE7CC8CEEC12CBA7F42D1E657F0AFB2BDFA55E5A87314F127DBE3B64ADC1C1A815x358J" TargetMode="External"/><Relationship Id="rId10" Type="http://schemas.openxmlformats.org/officeDocument/2006/relationships/hyperlink" Target="consultantplus://offline/ref=D8DF53566EFBD959430FA6531209F9627DB90F1D3A8566E8AE7CC8CEEC12CBA7F42D1E657F0AFB2AD8A55E5A87314F127DBE3B64ADC1C1A815x358J" TargetMode="External"/><Relationship Id="rId19" Type="http://schemas.openxmlformats.org/officeDocument/2006/relationships/hyperlink" Target="consultantplus://offline/ref=D8DF53566EFBD959430FA6531209F9627DB90F1C368360E8AE7CC8CEEC12CBA7F42D1E657F0AFB2BDEA75E5A87314F127DBE3B64ADC1C1A815x35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DF53566EFBD959430FA6531209F9627DB901143C8066E8AE7CC8CEEC12CBA7F43F1E3D730BF934D8A04B0CD674x153J" TargetMode="External"/><Relationship Id="rId14" Type="http://schemas.openxmlformats.org/officeDocument/2006/relationships/hyperlink" Target="consultantplus://offline/ref=D8DF53566EFBD959430FA6531209F9627DB90F1D3A8566E8AE7CC8CEEC12CBA7F42D1E657F0AFB2AD8A55E5A87314F127DBE3B64ADC1C1A815x358J" TargetMode="External"/><Relationship Id="rId22" Type="http://schemas.openxmlformats.org/officeDocument/2006/relationships/hyperlink" Target="consultantplus://offline/ref=D8DF53566EFBD959430FA6531209F9627DB90F1C368360E8AE7CC8CEEC12CBA7F42D1E657F0AFB2BDFA65E5A87314F127DBE3B64ADC1C1A815x35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3819</Words>
  <Characters>21772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2019-02-12T09:57:00Z</dcterms:created>
  <dcterms:modified xsi:type="dcterms:W3CDTF">2019-02-12T09:58:00Z</dcterms:modified>
</cp:coreProperties>
</file>